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10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8"/>
        <w:gridCol w:w="1819"/>
        <w:gridCol w:w="1635"/>
        <w:gridCol w:w="1579"/>
        <w:gridCol w:w="1451"/>
      </w:tblGrid>
      <w:tr w:rsidR="00511AB0" w14:paraId="41819FA2" w14:textId="77777777" w:rsidTr="009C544B">
        <w:trPr>
          <w:trHeight w:val="251"/>
        </w:trPr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14:paraId="2FF5B761" w14:textId="77777777" w:rsidR="00511AB0" w:rsidRDefault="00511AB0" w:rsidP="009C544B">
            <w:pPr>
              <w:pStyle w:val="TableParagraph"/>
              <w:spacing w:line="232" w:lineRule="exact"/>
              <w:ind w:left="150" w:right="190"/>
              <w:jc w:val="center"/>
              <w:rPr>
                <w:rFonts w:ascii="Cambria"/>
                <w:b/>
                <w:sz w:val="20"/>
              </w:rPr>
            </w:pPr>
            <w:bookmarkStart w:id="0" w:name="_Hlk144225665"/>
            <w:r>
              <w:rPr>
                <w:rFonts w:ascii="Cambria"/>
                <w:b/>
                <w:sz w:val="20"/>
              </w:rPr>
              <w:t>Parameters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14:paraId="0088D53D" w14:textId="77777777" w:rsidR="00511AB0" w:rsidRDefault="00511AB0" w:rsidP="009C544B">
            <w:pPr>
              <w:pStyle w:val="TableParagraph"/>
              <w:spacing w:line="232" w:lineRule="exact"/>
              <w:ind w:left="187" w:right="240"/>
              <w:jc w:val="center"/>
            </w:pPr>
            <w:r>
              <w:t>Areas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</w:tcPr>
          <w:p w14:paraId="1C694633" w14:textId="77777777" w:rsidR="00511AB0" w:rsidRDefault="00511AB0" w:rsidP="009C544B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</w:tcPr>
          <w:p w14:paraId="0DB6DF7C" w14:textId="77777777" w:rsidR="00511AB0" w:rsidRDefault="00511AB0" w:rsidP="009C544B">
            <w:pPr>
              <w:pStyle w:val="TableParagraph"/>
              <w:spacing w:line="232" w:lineRule="exact"/>
              <w:ind w:left="179" w:right="145"/>
              <w:jc w:val="center"/>
              <w:rPr>
                <w:rFonts w:ascii="Cambria"/>
                <w:sz w:val="20"/>
              </w:rPr>
            </w:pPr>
            <w:r>
              <w:rPr>
                <w:rFonts w:ascii="Cambria"/>
                <w:sz w:val="20"/>
              </w:rPr>
              <w:t>Sensitivity:</w:t>
            </w:r>
            <w:r>
              <w:rPr>
                <w:rFonts w:ascii="Cambria"/>
                <w:spacing w:val="-2"/>
                <w:sz w:val="20"/>
              </w:rPr>
              <w:t xml:space="preserve"> </w:t>
            </w:r>
            <w:r>
              <w:rPr>
                <w:rFonts w:ascii="Cambria"/>
                <w:sz w:val="20"/>
              </w:rPr>
              <w:t>10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</w:tcPr>
          <w:p w14:paraId="3BA84591" w14:textId="77777777" w:rsidR="00511AB0" w:rsidRDefault="00511AB0" w:rsidP="009C544B">
            <w:pPr>
              <w:pStyle w:val="TableParagraph"/>
              <w:spacing w:line="232" w:lineRule="exact"/>
              <w:ind w:left="146" w:right="178"/>
              <w:jc w:val="center"/>
              <w:rPr>
                <w:rFonts w:ascii="Cambria"/>
                <w:sz w:val="20"/>
              </w:rPr>
            </w:pPr>
            <w:r>
              <w:rPr>
                <w:rFonts w:ascii="Cambria"/>
                <w:sz w:val="20"/>
              </w:rPr>
              <w:t>Stroke</w:t>
            </w:r>
            <w:r>
              <w:rPr>
                <w:rFonts w:ascii="Cambria"/>
                <w:spacing w:val="-3"/>
                <w:sz w:val="20"/>
              </w:rPr>
              <w:t xml:space="preserve"> </w:t>
            </w:r>
            <w:r>
              <w:rPr>
                <w:rFonts w:ascii="Cambria"/>
                <w:sz w:val="20"/>
              </w:rPr>
              <w:t>1 mm</w:t>
            </w:r>
          </w:p>
        </w:tc>
      </w:tr>
      <w:tr w:rsidR="00511AB0" w14:paraId="7BE48755" w14:textId="77777777" w:rsidTr="009C544B">
        <w:trPr>
          <w:trHeight w:val="252"/>
        </w:trPr>
        <w:tc>
          <w:tcPr>
            <w:tcW w:w="1458" w:type="dxa"/>
            <w:tcBorders>
              <w:top w:val="single" w:sz="4" w:space="0" w:color="auto"/>
            </w:tcBorders>
          </w:tcPr>
          <w:p w14:paraId="24D5E4D1" w14:textId="77777777" w:rsidR="00511AB0" w:rsidRDefault="00511AB0" w:rsidP="009C544B">
            <w:pPr>
              <w:pStyle w:val="TableParagraph"/>
              <w:spacing w:before="2" w:line="230" w:lineRule="exact"/>
              <w:ind w:left="150" w:right="188"/>
              <w:jc w:val="center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sz w:val="20"/>
              </w:rPr>
              <w:t>Unit</w:t>
            </w:r>
          </w:p>
        </w:tc>
        <w:tc>
          <w:tcPr>
            <w:tcW w:w="1819" w:type="dxa"/>
            <w:tcBorders>
              <w:top w:val="single" w:sz="4" w:space="0" w:color="auto"/>
            </w:tcBorders>
          </w:tcPr>
          <w:p w14:paraId="3CB7ED09" w14:textId="77777777" w:rsidR="00511AB0" w:rsidRDefault="00511AB0" w:rsidP="009C544B">
            <w:pPr>
              <w:pStyle w:val="TableParagraph"/>
              <w:spacing w:line="232" w:lineRule="exact"/>
              <w:ind w:left="194" w:right="234"/>
              <w:jc w:val="center"/>
            </w:pPr>
            <w:r>
              <w:t>kgf</w:t>
            </w:r>
          </w:p>
        </w:tc>
        <w:tc>
          <w:tcPr>
            <w:tcW w:w="1635" w:type="dxa"/>
            <w:tcBorders>
              <w:top w:val="single" w:sz="4" w:space="0" w:color="auto"/>
            </w:tcBorders>
          </w:tcPr>
          <w:p w14:paraId="770D3434" w14:textId="77777777" w:rsidR="00511AB0" w:rsidRDefault="00511AB0" w:rsidP="009C544B">
            <w:pPr>
              <w:pStyle w:val="TableParagraph"/>
              <w:spacing w:line="232" w:lineRule="exact"/>
              <w:ind w:left="242" w:right="169"/>
              <w:jc w:val="center"/>
            </w:pPr>
            <w:r>
              <w:t>kgf</w:t>
            </w:r>
          </w:p>
        </w:tc>
        <w:tc>
          <w:tcPr>
            <w:tcW w:w="1579" w:type="dxa"/>
            <w:tcBorders>
              <w:top w:val="single" w:sz="4" w:space="0" w:color="auto"/>
            </w:tcBorders>
          </w:tcPr>
          <w:p w14:paraId="5098A919" w14:textId="77777777" w:rsidR="00511AB0" w:rsidRDefault="00511AB0" w:rsidP="009C544B">
            <w:pPr>
              <w:pStyle w:val="TableParagraph"/>
              <w:spacing w:line="232" w:lineRule="exact"/>
              <w:ind w:left="179" w:right="135"/>
              <w:jc w:val="center"/>
            </w:pPr>
            <w:r>
              <w:t>kgf</w:t>
            </w:r>
          </w:p>
        </w:tc>
        <w:tc>
          <w:tcPr>
            <w:tcW w:w="1451" w:type="dxa"/>
            <w:tcBorders>
              <w:top w:val="single" w:sz="4" w:space="0" w:color="auto"/>
            </w:tcBorders>
          </w:tcPr>
          <w:p w14:paraId="0B9C07D1" w14:textId="77777777" w:rsidR="00511AB0" w:rsidRDefault="00511AB0" w:rsidP="009C544B">
            <w:pPr>
              <w:pStyle w:val="TableParagraph"/>
              <w:spacing w:line="232" w:lineRule="exact"/>
              <w:ind w:left="146" w:right="176"/>
              <w:jc w:val="center"/>
            </w:pPr>
            <w:r>
              <w:t>kgf</w:t>
            </w:r>
          </w:p>
        </w:tc>
      </w:tr>
      <w:tr w:rsidR="00511AB0" w14:paraId="6DCDD722" w14:textId="77777777" w:rsidTr="009C544B">
        <w:trPr>
          <w:trHeight w:val="236"/>
        </w:trPr>
        <w:tc>
          <w:tcPr>
            <w:tcW w:w="1458" w:type="dxa"/>
          </w:tcPr>
          <w:p w14:paraId="0928C0BE" w14:textId="77777777" w:rsidR="00511AB0" w:rsidRDefault="00511AB0" w:rsidP="009C544B">
            <w:pPr>
              <w:pStyle w:val="TableParagraph"/>
              <w:spacing w:before="2" w:line="214" w:lineRule="exact"/>
              <w:ind w:left="150" w:right="187"/>
              <w:jc w:val="center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sz w:val="20"/>
              </w:rPr>
              <w:t>1</w:t>
            </w:r>
            <w:r>
              <w:rPr>
                <w:rFonts w:ascii="Cambria"/>
                <w:b/>
                <w:spacing w:val="1"/>
                <w:sz w:val="20"/>
              </w:rPr>
              <w:t xml:space="preserve"> </w:t>
            </w:r>
            <w:r>
              <w:rPr>
                <w:rFonts w:ascii="Cambria"/>
                <w:b/>
                <w:sz w:val="20"/>
              </w:rPr>
              <w:t>_</w:t>
            </w:r>
            <w:r>
              <w:rPr>
                <w:rFonts w:ascii="Cambria"/>
                <w:b/>
                <w:spacing w:val="1"/>
                <w:sz w:val="20"/>
              </w:rPr>
              <w:t xml:space="preserve"> </w:t>
            </w:r>
            <w:r>
              <w:rPr>
                <w:rFonts w:ascii="Cambria"/>
                <w:b/>
                <w:sz w:val="20"/>
              </w:rPr>
              <w:t>1</w:t>
            </w:r>
          </w:p>
        </w:tc>
        <w:tc>
          <w:tcPr>
            <w:tcW w:w="1819" w:type="dxa"/>
          </w:tcPr>
          <w:p w14:paraId="7B76EC0C" w14:textId="77777777" w:rsidR="00511AB0" w:rsidRDefault="00511AB0" w:rsidP="009C544B">
            <w:pPr>
              <w:pStyle w:val="TableParagraph"/>
              <w:spacing w:before="2" w:line="214" w:lineRule="exact"/>
              <w:ind w:left="194" w:right="239"/>
              <w:jc w:val="center"/>
              <w:rPr>
                <w:rFonts w:ascii="Cambria"/>
                <w:b/>
                <w:i/>
                <w:sz w:val="20"/>
              </w:rPr>
            </w:pPr>
            <w:r>
              <w:rPr>
                <w:rFonts w:ascii="Cambria"/>
                <w:b/>
                <w:i/>
                <w:sz w:val="20"/>
              </w:rPr>
              <w:t>1234`86</w:t>
            </w:r>
          </w:p>
        </w:tc>
        <w:tc>
          <w:tcPr>
            <w:tcW w:w="1635" w:type="dxa"/>
          </w:tcPr>
          <w:p w14:paraId="1C4A7CF3" w14:textId="77777777" w:rsidR="00511AB0" w:rsidRDefault="00511AB0" w:rsidP="009C544B">
            <w:pPr>
              <w:pStyle w:val="TableParagraph"/>
              <w:spacing w:before="2" w:line="214" w:lineRule="exact"/>
              <w:ind w:left="242" w:right="175"/>
              <w:jc w:val="center"/>
              <w:rPr>
                <w:rFonts w:ascii="Cambria"/>
                <w:b/>
                <w:i/>
                <w:sz w:val="20"/>
              </w:rPr>
            </w:pPr>
            <w:r>
              <w:rPr>
                <w:rFonts w:ascii="Cambria"/>
                <w:b/>
                <w:i/>
                <w:sz w:val="20"/>
              </w:rPr>
              <w:t>-7.3860</w:t>
            </w:r>
          </w:p>
        </w:tc>
        <w:tc>
          <w:tcPr>
            <w:tcW w:w="1579" w:type="dxa"/>
          </w:tcPr>
          <w:p w14:paraId="70A84207" w14:textId="77777777" w:rsidR="00511AB0" w:rsidRDefault="00511AB0" w:rsidP="009C544B">
            <w:pPr>
              <w:pStyle w:val="TableParagraph"/>
              <w:spacing w:before="2" w:line="214" w:lineRule="exact"/>
              <w:ind w:left="179" w:right="141"/>
              <w:jc w:val="center"/>
              <w:rPr>
                <w:rFonts w:ascii="Cambria"/>
                <w:b/>
                <w:i/>
                <w:sz w:val="20"/>
              </w:rPr>
            </w:pPr>
            <w:r>
              <w:rPr>
                <w:rFonts w:ascii="Cambria"/>
                <w:b/>
                <w:i/>
                <w:sz w:val="20"/>
              </w:rPr>
              <w:t>254.376</w:t>
            </w:r>
          </w:p>
        </w:tc>
        <w:tc>
          <w:tcPr>
            <w:tcW w:w="1451" w:type="dxa"/>
          </w:tcPr>
          <w:p w14:paraId="01F9F8E3" w14:textId="77777777" w:rsidR="00511AB0" w:rsidRDefault="00511AB0" w:rsidP="009C544B">
            <w:pPr>
              <w:pStyle w:val="TableParagraph"/>
              <w:spacing w:before="2" w:line="214" w:lineRule="exact"/>
              <w:ind w:left="142" w:right="178"/>
              <w:jc w:val="center"/>
              <w:rPr>
                <w:rFonts w:ascii="Cambria"/>
                <w:b/>
                <w:i/>
                <w:sz w:val="20"/>
              </w:rPr>
            </w:pPr>
            <w:r>
              <w:rPr>
                <w:rFonts w:ascii="Cambria"/>
                <w:b/>
                <w:i/>
                <w:sz w:val="20"/>
              </w:rPr>
              <w:t>91.8991</w:t>
            </w:r>
          </w:p>
        </w:tc>
      </w:tr>
      <w:tr w:rsidR="00511AB0" w14:paraId="53605342" w14:textId="77777777" w:rsidTr="009C544B">
        <w:trPr>
          <w:trHeight w:val="255"/>
        </w:trPr>
        <w:tc>
          <w:tcPr>
            <w:tcW w:w="1458" w:type="dxa"/>
          </w:tcPr>
          <w:p w14:paraId="0CC315D0" w14:textId="77777777" w:rsidR="00511AB0" w:rsidRDefault="00511AB0" w:rsidP="009C544B">
            <w:pPr>
              <w:pStyle w:val="TableParagraph"/>
              <w:spacing w:line="236" w:lineRule="exact"/>
              <w:ind w:left="150" w:right="188"/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19" w:type="dxa"/>
          </w:tcPr>
          <w:p w14:paraId="33288AAE" w14:textId="77777777" w:rsidR="00511AB0" w:rsidRDefault="00511AB0" w:rsidP="009C544B">
            <w:pPr>
              <w:pStyle w:val="TableParagraph"/>
              <w:spacing w:line="236" w:lineRule="exact"/>
              <w:ind w:left="194" w:right="240"/>
              <w:jc w:val="center"/>
            </w:pPr>
            <w:r>
              <w:t>Elastic</w:t>
            </w:r>
            <w:r>
              <w:rPr>
                <w:spacing w:val="-6"/>
              </w:rPr>
              <w:t xml:space="preserve"> </w:t>
            </w:r>
            <w:r>
              <w:t>force</w:t>
            </w:r>
          </w:p>
        </w:tc>
        <w:tc>
          <w:tcPr>
            <w:tcW w:w="1635" w:type="dxa"/>
          </w:tcPr>
          <w:p w14:paraId="355CFEF1" w14:textId="77777777" w:rsidR="00511AB0" w:rsidRDefault="00511AB0" w:rsidP="009C544B">
            <w:pPr>
              <w:pStyle w:val="TableParagraph"/>
              <w:spacing w:before="2" w:line="234" w:lineRule="exact"/>
              <w:ind w:left="242" w:right="180"/>
              <w:jc w:val="center"/>
              <w:rPr>
                <w:rFonts w:ascii="Cambria"/>
                <w:sz w:val="20"/>
              </w:rPr>
            </w:pPr>
            <w:r>
              <w:rPr>
                <w:rFonts w:ascii="Cambria"/>
                <w:sz w:val="20"/>
              </w:rPr>
              <w:t>Calc.</w:t>
            </w:r>
            <w:r>
              <w:rPr>
                <w:rFonts w:ascii="Cambria"/>
                <w:spacing w:val="-3"/>
                <w:sz w:val="20"/>
              </w:rPr>
              <w:t xml:space="preserve"> </w:t>
            </w:r>
            <w:r>
              <w:rPr>
                <w:rFonts w:ascii="Cambria"/>
                <w:sz w:val="20"/>
              </w:rPr>
              <w:t>at</w:t>
            </w:r>
            <w:r>
              <w:rPr>
                <w:rFonts w:ascii="Cambria"/>
                <w:spacing w:val="-2"/>
                <w:sz w:val="20"/>
              </w:rPr>
              <w:t xml:space="preserve"> </w:t>
            </w:r>
            <w:r>
              <w:rPr>
                <w:rFonts w:ascii="Cambria"/>
                <w:sz w:val="20"/>
              </w:rPr>
              <w:t>Entire</w:t>
            </w:r>
          </w:p>
        </w:tc>
        <w:tc>
          <w:tcPr>
            <w:tcW w:w="1579" w:type="dxa"/>
          </w:tcPr>
          <w:p w14:paraId="4BAD3333" w14:textId="77777777" w:rsidR="00511AB0" w:rsidRDefault="00511AB0" w:rsidP="009C544B">
            <w:pPr>
              <w:pStyle w:val="TableParagraph"/>
              <w:spacing w:before="2" w:line="234" w:lineRule="exact"/>
              <w:ind w:left="179" w:right="142"/>
              <w:jc w:val="center"/>
              <w:rPr>
                <w:rFonts w:ascii="Cambria"/>
                <w:sz w:val="20"/>
              </w:rPr>
            </w:pPr>
            <w:r>
              <w:rPr>
                <w:rFonts w:ascii="Cambria"/>
                <w:sz w:val="20"/>
              </w:rPr>
              <w:t>YS1_Force</w:t>
            </w:r>
          </w:p>
        </w:tc>
        <w:tc>
          <w:tcPr>
            <w:tcW w:w="1451" w:type="dxa"/>
          </w:tcPr>
          <w:p w14:paraId="4E920896" w14:textId="77777777" w:rsidR="00511AB0" w:rsidRDefault="00511AB0" w:rsidP="009C544B">
            <w:pPr>
              <w:pStyle w:val="TableParagraph"/>
              <w:spacing w:line="236" w:lineRule="exact"/>
              <w:ind w:left="145" w:right="178"/>
              <w:jc w:val="center"/>
            </w:pPr>
            <w:r>
              <w:t>Energy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</w:tr>
      <w:tr w:rsidR="00511AB0" w14:paraId="3434ABD0" w14:textId="77777777" w:rsidTr="009C544B">
        <w:trPr>
          <w:trHeight w:val="248"/>
        </w:trPr>
        <w:tc>
          <w:tcPr>
            <w:tcW w:w="1458" w:type="dxa"/>
          </w:tcPr>
          <w:p w14:paraId="3166F2FA" w14:textId="77777777" w:rsidR="00511AB0" w:rsidRDefault="00511AB0" w:rsidP="009C544B">
            <w:pPr>
              <w:pStyle w:val="TableParagraph"/>
              <w:rPr>
                <w:sz w:val="18"/>
              </w:rPr>
            </w:pPr>
          </w:p>
        </w:tc>
        <w:tc>
          <w:tcPr>
            <w:tcW w:w="1819" w:type="dxa"/>
          </w:tcPr>
          <w:p w14:paraId="55843F27" w14:textId="77777777" w:rsidR="00511AB0" w:rsidRDefault="00511AB0" w:rsidP="009C544B">
            <w:pPr>
              <w:pStyle w:val="TableParagraph"/>
              <w:spacing w:line="228" w:lineRule="exact"/>
              <w:ind w:left="190" w:right="240"/>
              <w:jc w:val="center"/>
            </w:pPr>
            <w:r>
              <w:t>1019.716</w:t>
            </w:r>
            <w:r>
              <w:rPr>
                <w:spacing w:val="2"/>
              </w:rPr>
              <w:t xml:space="preserve"> </w:t>
            </w:r>
            <w:r>
              <w:t>–</w:t>
            </w:r>
          </w:p>
        </w:tc>
        <w:tc>
          <w:tcPr>
            <w:tcW w:w="1635" w:type="dxa"/>
          </w:tcPr>
          <w:p w14:paraId="4D77AF4E" w14:textId="77777777" w:rsidR="00511AB0" w:rsidRDefault="00511AB0" w:rsidP="009C544B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</w:tcPr>
          <w:p w14:paraId="038D3202" w14:textId="77777777" w:rsidR="00511AB0" w:rsidRDefault="00511AB0" w:rsidP="009C544B">
            <w:pPr>
              <w:pStyle w:val="TableParagraph"/>
              <w:rPr>
                <w:sz w:val="18"/>
              </w:rPr>
            </w:pPr>
          </w:p>
        </w:tc>
        <w:tc>
          <w:tcPr>
            <w:tcW w:w="1451" w:type="dxa"/>
          </w:tcPr>
          <w:p w14:paraId="5AC43511" w14:textId="77777777" w:rsidR="00511AB0" w:rsidRDefault="00511AB0" w:rsidP="009C544B">
            <w:pPr>
              <w:pStyle w:val="TableParagraph"/>
              <w:rPr>
                <w:sz w:val="18"/>
              </w:rPr>
            </w:pPr>
          </w:p>
        </w:tc>
      </w:tr>
      <w:tr w:rsidR="00511AB0" w14:paraId="46EEA185" w14:textId="77777777" w:rsidTr="009C544B">
        <w:trPr>
          <w:trHeight w:val="254"/>
        </w:trPr>
        <w:tc>
          <w:tcPr>
            <w:tcW w:w="1458" w:type="dxa"/>
          </w:tcPr>
          <w:p w14:paraId="63B00DD9" w14:textId="77777777" w:rsidR="00511AB0" w:rsidRDefault="00511AB0" w:rsidP="009C544B">
            <w:pPr>
              <w:pStyle w:val="TableParagraph"/>
              <w:spacing w:before="2" w:line="234" w:lineRule="exact"/>
              <w:ind w:left="150" w:right="190"/>
              <w:jc w:val="center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sz w:val="20"/>
              </w:rPr>
              <w:t>Parameters</w:t>
            </w:r>
          </w:p>
        </w:tc>
        <w:tc>
          <w:tcPr>
            <w:tcW w:w="1819" w:type="dxa"/>
          </w:tcPr>
          <w:p w14:paraId="74101C04" w14:textId="77777777" w:rsidR="00511AB0" w:rsidRDefault="00511AB0" w:rsidP="009C544B">
            <w:pPr>
              <w:pStyle w:val="TableParagraph"/>
              <w:spacing w:line="237" w:lineRule="exact"/>
              <w:ind w:left="194" w:right="237"/>
              <w:jc w:val="center"/>
            </w:pPr>
            <w:r>
              <w:t>2039.433</w:t>
            </w:r>
            <w:r>
              <w:rPr>
                <w:spacing w:val="-1"/>
              </w:rPr>
              <w:t xml:space="preserve"> </w:t>
            </w:r>
            <w:r>
              <w:t>kgf</w:t>
            </w:r>
          </w:p>
        </w:tc>
        <w:tc>
          <w:tcPr>
            <w:tcW w:w="1635" w:type="dxa"/>
          </w:tcPr>
          <w:p w14:paraId="290FABA8" w14:textId="77777777" w:rsidR="00511AB0" w:rsidRDefault="00511AB0" w:rsidP="009C544B">
            <w:pPr>
              <w:pStyle w:val="TableParagraph"/>
              <w:spacing w:line="237" w:lineRule="exact"/>
              <w:ind w:left="242" w:right="174"/>
              <w:jc w:val="center"/>
            </w:pPr>
            <w:r>
              <w:t>0.1%</w:t>
            </w:r>
          </w:p>
        </w:tc>
        <w:tc>
          <w:tcPr>
            <w:tcW w:w="1579" w:type="dxa"/>
          </w:tcPr>
          <w:p w14:paraId="59391C94" w14:textId="77777777" w:rsidR="00511AB0" w:rsidRDefault="00511AB0" w:rsidP="009C544B">
            <w:pPr>
              <w:pStyle w:val="TableParagraph"/>
              <w:spacing w:line="237" w:lineRule="exact"/>
              <w:ind w:left="179" w:right="140"/>
              <w:jc w:val="center"/>
            </w:pPr>
            <w:r>
              <w:t>0.2%</w:t>
            </w:r>
          </w:p>
        </w:tc>
        <w:tc>
          <w:tcPr>
            <w:tcW w:w="1451" w:type="dxa"/>
          </w:tcPr>
          <w:p w14:paraId="7F0A3DB7" w14:textId="77777777" w:rsidR="00511AB0" w:rsidRDefault="00511AB0" w:rsidP="009C544B">
            <w:pPr>
              <w:pStyle w:val="TableParagraph"/>
              <w:spacing w:line="237" w:lineRule="exact"/>
              <w:ind w:left="141" w:right="178"/>
              <w:jc w:val="center"/>
            </w:pPr>
            <w:r>
              <w:t>Areas</w:t>
            </w:r>
          </w:p>
        </w:tc>
      </w:tr>
      <w:tr w:rsidR="00511AB0" w14:paraId="69DDB1A5" w14:textId="77777777" w:rsidTr="009C544B">
        <w:trPr>
          <w:trHeight w:val="254"/>
        </w:trPr>
        <w:tc>
          <w:tcPr>
            <w:tcW w:w="1458" w:type="dxa"/>
          </w:tcPr>
          <w:p w14:paraId="4BB757E3" w14:textId="77777777" w:rsidR="00511AB0" w:rsidRDefault="00511AB0" w:rsidP="009C544B">
            <w:pPr>
              <w:pStyle w:val="TableParagraph"/>
              <w:spacing w:line="232" w:lineRule="exact"/>
              <w:ind w:left="150" w:right="188"/>
              <w:jc w:val="center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sz w:val="20"/>
              </w:rPr>
              <w:t>Unit</w:t>
            </w:r>
          </w:p>
        </w:tc>
        <w:tc>
          <w:tcPr>
            <w:tcW w:w="1819" w:type="dxa"/>
          </w:tcPr>
          <w:p w14:paraId="53B380DF" w14:textId="77777777" w:rsidR="00511AB0" w:rsidRDefault="00511AB0" w:rsidP="009C544B">
            <w:pPr>
              <w:pStyle w:val="TableParagraph"/>
              <w:spacing w:line="232" w:lineRule="exact"/>
              <w:ind w:left="191" w:right="240"/>
              <w:jc w:val="center"/>
            </w:pPr>
            <w:r>
              <w:t>kgf/mm2</w:t>
            </w:r>
          </w:p>
        </w:tc>
        <w:tc>
          <w:tcPr>
            <w:tcW w:w="1635" w:type="dxa"/>
          </w:tcPr>
          <w:p w14:paraId="2863C9F3" w14:textId="77777777" w:rsidR="00511AB0" w:rsidRDefault="00511AB0" w:rsidP="009C544B">
            <w:pPr>
              <w:pStyle w:val="TableParagraph"/>
              <w:spacing w:line="232" w:lineRule="exact"/>
              <w:ind w:left="242" w:right="169"/>
              <w:jc w:val="center"/>
            </w:pPr>
            <w:r>
              <w:t>kgf</w:t>
            </w:r>
          </w:p>
        </w:tc>
        <w:tc>
          <w:tcPr>
            <w:tcW w:w="1579" w:type="dxa"/>
          </w:tcPr>
          <w:p w14:paraId="17472813" w14:textId="77777777" w:rsidR="00511AB0" w:rsidRDefault="00511AB0" w:rsidP="009C544B">
            <w:pPr>
              <w:pStyle w:val="TableParagraph"/>
              <w:spacing w:line="232" w:lineRule="exact"/>
              <w:ind w:left="179" w:right="135"/>
              <w:jc w:val="center"/>
            </w:pPr>
            <w:r>
              <w:t>kgf</w:t>
            </w:r>
          </w:p>
        </w:tc>
        <w:tc>
          <w:tcPr>
            <w:tcW w:w="1451" w:type="dxa"/>
          </w:tcPr>
          <w:p w14:paraId="1FD92E9B" w14:textId="77777777" w:rsidR="00511AB0" w:rsidRDefault="00511AB0" w:rsidP="009C544B">
            <w:pPr>
              <w:pStyle w:val="TableParagraph"/>
              <w:spacing w:line="232" w:lineRule="exact"/>
              <w:ind w:left="143" w:right="178"/>
              <w:jc w:val="center"/>
            </w:pPr>
            <w:r>
              <w:t>kgf.mm</w:t>
            </w:r>
          </w:p>
        </w:tc>
      </w:tr>
      <w:tr w:rsidR="00511AB0" w14:paraId="538FD3DB" w14:textId="77777777" w:rsidTr="009C544B">
        <w:trPr>
          <w:trHeight w:val="251"/>
        </w:trPr>
        <w:tc>
          <w:tcPr>
            <w:tcW w:w="1458" w:type="dxa"/>
          </w:tcPr>
          <w:p w14:paraId="78F4EFC3" w14:textId="77777777" w:rsidR="00511AB0" w:rsidRDefault="00511AB0" w:rsidP="009C544B">
            <w:pPr>
              <w:pStyle w:val="TableParagraph"/>
              <w:spacing w:before="2" w:line="230" w:lineRule="exact"/>
              <w:ind w:left="150" w:right="187"/>
              <w:jc w:val="center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sz w:val="20"/>
              </w:rPr>
              <w:t>1</w:t>
            </w:r>
            <w:r>
              <w:rPr>
                <w:rFonts w:ascii="Cambria"/>
                <w:b/>
                <w:spacing w:val="1"/>
                <w:sz w:val="20"/>
              </w:rPr>
              <w:t xml:space="preserve"> </w:t>
            </w:r>
            <w:r>
              <w:rPr>
                <w:rFonts w:ascii="Cambria"/>
                <w:b/>
                <w:sz w:val="20"/>
              </w:rPr>
              <w:t>_</w:t>
            </w:r>
            <w:r>
              <w:rPr>
                <w:rFonts w:ascii="Cambria"/>
                <w:b/>
                <w:spacing w:val="1"/>
                <w:sz w:val="20"/>
              </w:rPr>
              <w:t xml:space="preserve"> </w:t>
            </w:r>
            <w:r>
              <w:rPr>
                <w:rFonts w:ascii="Cambria"/>
                <w:b/>
                <w:sz w:val="20"/>
              </w:rPr>
              <w:t>1</w:t>
            </w:r>
          </w:p>
        </w:tc>
        <w:tc>
          <w:tcPr>
            <w:tcW w:w="1819" w:type="dxa"/>
          </w:tcPr>
          <w:p w14:paraId="679F1076" w14:textId="77777777" w:rsidR="00511AB0" w:rsidRDefault="00511AB0" w:rsidP="009C544B">
            <w:pPr>
              <w:pStyle w:val="TableParagraph"/>
              <w:spacing w:before="2" w:line="230" w:lineRule="exact"/>
              <w:ind w:left="187" w:right="240"/>
              <w:jc w:val="center"/>
              <w:rPr>
                <w:rFonts w:ascii="Cambria"/>
                <w:b/>
                <w:i/>
                <w:sz w:val="20"/>
              </w:rPr>
            </w:pPr>
            <w:r>
              <w:rPr>
                <w:rFonts w:ascii="Cambria"/>
                <w:b/>
                <w:i/>
                <w:sz w:val="20"/>
              </w:rPr>
              <w:t>-.-</w:t>
            </w:r>
          </w:p>
        </w:tc>
        <w:tc>
          <w:tcPr>
            <w:tcW w:w="1635" w:type="dxa"/>
          </w:tcPr>
          <w:p w14:paraId="5C476C30" w14:textId="77777777" w:rsidR="00511AB0" w:rsidRDefault="00511AB0" w:rsidP="009C544B">
            <w:pPr>
              <w:pStyle w:val="TableParagraph"/>
              <w:spacing w:before="2" w:line="230" w:lineRule="exact"/>
              <w:ind w:left="238" w:right="180"/>
              <w:jc w:val="center"/>
              <w:rPr>
                <w:rFonts w:ascii="Cambria"/>
                <w:b/>
                <w:i/>
                <w:sz w:val="20"/>
              </w:rPr>
            </w:pPr>
            <w:r>
              <w:rPr>
                <w:rFonts w:ascii="Cambria"/>
                <w:b/>
                <w:i/>
                <w:sz w:val="20"/>
              </w:rPr>
              <w:t>-.-</w:t>
            </w:r>
          </w:p>
        </w:tc>
        <w:tc>
          <w:tcPr>
            <w:tcW w:w="1579" w:type="dxa"/>
          </w:tcPr>
          <w:p w14:paraId="3B0E47CD" w14:textId="77777777" w:rsidR="00511AB0" w:rsidRDefault="00511AB0" w:rsidP="009C544B">
            <w:pPr>
              <w:pStyle w:val="TableParagraph"/>
              <w:spacing w:before="2" w:line="230" w:lineRule="exact"/>
              <w:ind w:left="174" w:right="145"/>
              <w:jc w:val="center"/>
              <w:rPr>
                <w:rFonts w:ascii="Cambria"/>
                <w:b/>
                <w:i/>
                <w:sz w:val="20"/>
              </w:rPr>
            </w:pPr>
            <w:r>
              <w:rPr>
                <w:rFonts w:ascii="Cambria"/>
                <w:b/>
                <w:i/>
                <w:sz w:val="20"/>
              </w:rPr>
              <w:t>-.-</w:t>
            </w:r>
          </w:p>
        </w:tc>
        <w:tc>
          <w:tcPr>
            <w:tcW w:w="1451" w:type="dxa"/>
          </w:tcPr>
          <w:p w14:paraId="2DE55F90" w14:textId="77777777" w:rsidR="00511AB0" w:rsidRDefault="00511AB0" w:rsidP="009C544B">
            <w:pPr>
              <w:pStyle w:val="TableParagraph"/>
              <w:spacing w:line="232" w:lineRule="exact"/>
              <w:ind w:left="141" w:right="178"/>
              <w:jc w:val="center"/>
              <w:rPr>
                <w:i/>
              </w:rPr>
            </w:pPr>
            <w:r>
              <w:rPr>
                <w:i/>
              </w:rPr>
              <w:t>3551.69</w:t>
            </w:r>
          </w:p>
        </w:tc>
      </w:tr>
      <w:tr w:rsidR="00511AB0" w14:paraId="17AC126D" w14:textId="77777777" w:rsidTr="009C544B">
        <w:trPr>
          <w:trHeight w:val="251"/>
        </w:trPr>
        <w:tc>
          <w:tcPr>
            <w:tcW w:w="1458" w:type="dxa"/>
          </w:tcPr>
          <w:p w14:paraId="4FBF4968" w14:textId="77777777" w:rsidR="00511AB0" w:rsidRDefault="00511AB0" w:rsidP="009C544B">
            <w:pPr>
              <w:pStyle w:val="TableParagraph"/>
              <w:spacing w:line="232" w:lineRule="exact"/>
              <w:ind w:left="150" w:right="188"/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19" w:type="dxa"/>
          </w:tcPr>
          <w:p w14:paraId="786FF43E" w14:textId="77777777" w:rsidR="00511AB0" w:rsidRDefault="00511AB0" w:rsidP="009C544B">
            <w:pPr>
              <w:pStyle w:val="TableParagraph"/>
              <w:spacing w:line="232" w:lineRule="exact"/>
              <w:ind w:left="194" w:right="240"/>
              <w:jc w:val="center"/>
            </w:pPr>
            <w:r>
              <w:t>EASL1_Stroke</w:t>
            </w:r>
          </w:p>
        </w:tc>
        <w:tc>
          <w:tcPr>
            <w:tcW w:w="1635" w:type="dxa"/>
          </w:tcPr>
          <w:p w14:paraId="79F9EA14" w14:textId="77777777" w:rsidR="00511AB0" w:rsidRDefault="00511AB0" w:rsidP="009C544B">
            <w:pPr>
              <w:pStyle w:val="TableParagraph"/>
              <w:spacing w:line="232" w:lineRule="exact"/>
              <w:ind w:left="242" w:right="180"/>
              <w:jc w:val="center"/>
            </w:pPr>
            <w:r>
              <w:t>Elastic</w:t>
            </w:r>
            <w:r>
              <w:rPr>
                <w:spacing w:val="-2"/>
              </w:rPr>
              <w:t xml:space="preserve"> </w:t>
            </w:r>
            <w:r>
              <w:t>Loop</w:t>
            </w:r>
          </w:p>
        </w:tc>
        <w:tc>
          <w:tcPr>
            <w:tcW w:w="1579" w:type="dxa"/>
          </w:tcPr>
          <w:p w14:paraId="0395EF57" w14:textId="77777777" w:rsidR="00511AB0" w:rsidRDefault="00511AB0" w:rsidP="009C544B">
            <w:pPr>
              <w:pStyle w:val="TableParagraph"/>
              <w:spacing w:line="232" w:lineRule="exact"/>
              <w:ind w:left="179" w:right="142"/>
              <w:jc w:val="center"/>
            </w:pPr>
            <w:r>
              <w:t>Thickness</w:t>
            </w:r>
          </w:p>
        </w:tc>
        <w:tc>
          <w:tcPr>
            <w:tcW w:w="1451" w:type="dxa"/>
          </w:tcPr>
          <w:p w14:paraId="2A0B89A4" w14:textId="77777777" w:rsidR="00511AB0" w:rsidRDefault="00511AB0" w:rsidP="009C544B">
            <w:pPr>
              <w:pStyle w:val="TableParagraph"/>
              <w:rPr>
                <w:sz w:val="18"/>
              </w:rPr>
            </w:pPr>
          </w:p>
        </w:tc>
      </w:tr>
      <w:tr w:rsidR="00511AB0" w14:paraId="0E9562BF" w14:textId="77777777" w:rsidTr="009C544B">
        <w:trPr>
          <w:trHeight w:val="472"/>
        </w:trPr>
        <w:tc>
          <w:tcPr>
            <w:tcW w:w="1458" w:type="dxa"/>
          </w:tcPr>
          <w:p w14:paraId="3F4B9BC4" w14:textId="77777777" w:rsidR="00511AB0" w:rsidRDefault="00511AB0" w:rsidP="009C544B">
            <w:pPr>
              <w:pStyle w:val="TableParagraph"/>
              <w:spacing w:before="2"/>
              <w:ind w:left="150" w:right="190"/>
              <w:jc w:val="center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sz w:val="20"/>
              </w:rPr>
              <w:t>Parameters</w:t>
            </w:r>
          </w:p>
        </w:tc>
        <w:tc>
          <w:tcPr>
            <w:tcW w:w="1819" w:type="dxa"/>
          </w:tcPr>
          <w:p w14:paraId="52A38292" w14:textId="77777777" w:rsidR="00511AB0" w:rsidRDefault="00511AB0" w:rsidP="009C544B">
            <w:pPr>
              <w:pStyle w:val="TableParagraph"/>
              <w:spacing w:line="230" w:lineRule="atLeast"/>
              <w:ind w:left="750" w:right="246" w:hanging="540"/>
              <w:rPr>
                <w:rFonts w:ascii="Cambria"/>
                <w:sz w:val="20"/>
              </w:rPr>
            </w:pPr>
            <w:r>
              <w:rPr>
                <w:rFonts w:ascii="Cambria"/>
                <w:sz w:val="20"/>
              </w:rPr>
              <w:t>Force 101.9716</w:t>
            </w:r>
            <w:r>
              <w:rPr>
                <w:rFonts w:ascii="Cambria"/>
                <w:spacing w:val="-42"/>
                <w:sz w:val="20"/>
              </w:rPr>
              <w:t xml:space="preserve"> </w:t>
            </w:r>
            <w:r>
              <w:rPr>
                <w:rFonts w:ascii="Cambria"/>
                <w:sz w:val="20"/>
              </w:rPr>
              <w:t>kgf</w:t>
            </w:r>
          </w:p>
        </w:tc>
        <w:tc>
          <w:tcPr>
            <w:tcW w:w="1635" w:type="dxa"/>
          </w:tcPr>
          <w:p w14:paraId="65D5091B" w14:textId="77777777" w:rsidR="00511AB0" w:rsidRDefault="00511AB0" w:rsidP="009C544B">
            <w:pPr>
              <w:pStyle w:val="TableParagraph"/>
              <w:spacing w:before="2"/>
              <w:ind w:left="242" w:right="174"/>
              <w:jc w:val="center"/>
              <w:rPr>
                <w:rFonts w:ascii="Cambria"/>
                <w:sz w:val="20"/>
              </w:rPr>
            </w:pPr>
            <w:r>
              <w:rPr>
                <w:rFonts w:ascii="Cambria"/>
                <w:sz w:val="20"/>
              </w:rPr>
              <w:t>101.9716 kgf</w:t>
            </w:r>
          </w:p>
        </w:tc>
        <w:tc>
          <w:tcPr>
            <w:tcW w:w="1579" w:type="dxa"/>
          </w:tcPr>
          <w:p w14:paraId="38CB4A7E" w14:textId="77777777" w:rsidR="00511AB0" w:rsidRDefault="00511AB0" w:rsidP="009C544B">
            <w:pPr>
              <w:pStyle w:val="TableParagraph"/>
              <w:rPr>
                <w:sz w:val="20"/>
              </w:rPr>
            </w:pPr>
          </w:p>
        </w:tc>
        <w:tc>
          <w:tcPr>
            <w:tcW w:w="1451" w:type="dxa"/>
          </w:tcPr>
          <w:p w14:paraId="69F59D03" w14:textId="77777777" w:rsidR="00511AB0" w:rsidRDefault="00511AB0" w:rsidP="009C544B">
            <w:pPr>
              <w:pStyle w:val="TableParagraph"/>
              <w:rPr>
                <w:sz w:val="20"/>
              </w:rPr>
            </w:pPr>
          </w:p>
        </w:tc>
      </w:tr>
      <w:tr w:rsidR="00511AB0" w14:paraId="600570A9" w14:textId="77777777" w:rsidTr="009C544B">
        <w:trPr>
          <w:trHeight w:val="251"/>
        </w:trPr>
        <w:tc>
          <w:tcPr>
            <w:tcW w:w="1458" w:type="dxa"/>
          </w:tcPr>
          <w:p w14:paraId="13F9E705" w14:textId="77777777" w:rsidR="00511AB0" w:rsidRDefault="00511AB0" w:rsidP="009C544B">
            <w:pPr>
              <w:pStyle w:val="TableParagraph"/>
              <w:spacing w:line="232" w:lineRule="exact"/>
              <w:ind w:left="150" w:right="188"/>
              <w:jc w:val="center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sz w:val="20"/>
              </w:rPr>
              <w:t>Unit</w:t>
            </w:r>
          </w:p>
        </w:tc>
        <w:tc>
          <w:tcPr>
            <w:tcW w:w="1819" w:type="dxa"/>
          </w:tcPr>
          <w:p w14:paraId="7520760B" w14:textId="77777777" w:rsidR="00511AB0" w:rsidRDefault="00511AB0" w:rsidP="009C544B">
            <w:pPr>
              <w:pStyle w:val="TableParagraph"/>
              <w:spacing w:line="232" w:lineRule="exact"/>
              <w:ind w:left="189" w:right="240"/>
              <w:jc w:val="center"/>
            </w:pPr>
            <w:r>
              <w:t>mm</w:t>
            </w:r>
          </w:p>
        </w:tc>
        <w:tc>
          <w:tcPr>
            <w:tcW w:w="1635" w:type="dxa"/>
          </w:tcPr>
          <w:p w14:paraId="795D6BEB" w14:textId="77777777" w:rsidR="00511AB0" w:rsidRDefault="00511AB0" w:rsidP="009C544B">
            <w:pPr>
              <w:pStyle w:val="TableParagraph"/>
              <w:rPr>
                <w:sz w:val="18"/>
              </w:rPr>
            </w:pPr>
          </w:p>
        </w:tc>
        <w:tc>
          <w:tcPr>
            <w:tcW w:w="1579" w:type="dxa"/>
          </w:tcPr>
          <w:p w14:paraId="1002142E" w14:textId="77777777" w:rsidR="00511AB0" w:rsidRDefault="00511AB0" w:rsidP="009C544B">
            <w:pPr>
              <w:pStyle w:val="TableParagraph"/>
              <w:spacing w:line="232" w:lineRule="exact"/>
              <w:ind w:left="177" w:right="145"/>
              <w:jc w:val="center"/>
            </w:pPr>
            <w:r>
              <w:t>mm</w:t>
            </w:r>
          </w:p>
        </w:tc>
        <w:tc>
          <w:tcPr>
            <w:tcW w:w="1451" w:type="dxa"/>
          </w:tcPr>
          <w:p w14:paraId="3ACCDB4A" w14:textId="77777777" w:rsidR="00511AB0" w:rsidRDefault="00511AB0" w:rsidP="009C544B">
            <w:pPr>
              <w:pStyle w:val="TableParagraph"/>
              <w:rPr>
                <w:sz w:val="18"/>
              </w:rPr>
            </w:pPr>
          </w:p>
        </w:tc>
      </w:tr>
      <w:tr w:rsidR="00511AB0" w14:paraId="27F4F245" w14:textId="77777777" w:rsidTr="009C544B">
        <w:trPr>
          <w:trHeight w:val="252"/>
        </w:trPr>
        <w:tc>
          <w:tcPr>
            <w:tcW w:w="1458" w:type="dxa"/>
          </w:tcPr>
          <w:p w14:paraId="4BBFE7DF" w14:textId="77777777" w:rsidR="00511AB0" w:rsidRDefault="00511AB0" w:rsidP="009C544B">
            <w:pPr>
              <w:pStyle w:val="TableParagraph"/>
              <w:spacing w:before="2" w:line="230" w:lineRule="exact"/>
              <w:ind w:left="150" w:right="187"/>
              <w:jc w:val="center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sz w:val="20"/>
              </w:rPr>
              <w:t>1</w:t>
            </w:r>
            <w:r>
              <w:rPr>
                <w:rFonts w:ascii="Cambria"/>
                <w:b/>
                <w:spacing w:val="1"/>
                <w:sz w:val="20"/>
              </w:rPr>
              <w:t xml:space="preserve"> </w:t>
            </w:r>
            <w:r>
              <w:rPr>
                <w:rFonts w:ascii="Cambria"/>
                <w:b/>
                <w:sz w:val="20"/>
              </w:rPr>
              <w:t>_</w:t>
            </w:r>
            <w:r>
              <w:rPr>
                <w:rFonts w:ascii="Cambria"/>
                <w:b/>
                <w:spacing w:val="1"/>
                <w:sz w:val="20"/>
              </w:rPr>
              <w:t xml:space="preserve"> </w:t>
            </w:r>
            <w:r>
              <w:rPr>
                <w:rFonts w:ascii="Cambria"/>
                <w:b/>
                <w:sz w:val="20"/>
              </w:rPr>
              <w:t>1</w:t>
            </w:r>
          </w:p>
        </w:tc>
        <w:tc>
          <w:tcPr>
            <w:tcW w:w="1819" w:type="dxa"/>
          </w:tcPr>
          <w:p w14:paraId="1C2F461B" w14:textId="77777777" w:rsidR="00511AB0" w:rsidRDefault="00511AB0" w:rsidP="009C544B">
            <w:pPr>
              <w:pStyle w:val="TableParagraph"/>
              <w:spacing w:line="232" w:lineRule="exact"/>
              <w:ind w:left="194" w:right="239"/>
              <w:jc w:val="center"/>
              <w:rPr>
                <w:i/>
              </w:rPr>
            </w:pPr>
            <w:r>
              <w:rPr>
                <w:i/>
              </w:rPr>
              <w:t>1.05184</w:t>
            </w:r>
          </w:p>
        </w:tc>
        <w:tc>
          <w:tcPr>
            <w:tcW w:w="1635" w:type="dxa"/>
          </w:tcPr>
          <w:p w14:paraId="5CA14975" w14:textId="77777777" w:rsidR="00511AB0" w:rsidRDefault="00511AB0" w:rsidP="009C544B">
            <w:pPr>
              <w:pStyle w:val="TableParagraph"/>
              <w:spacing w:line="232" w:lineRule="exact"/>
              <w:ind w:left="242" w:right="175"/>
              <w:jc w:val="center"/>
              <w:rPr>
                <w:i/>
              </w:rPr>
            </w:pPr>
            <w:r>
              <w:rPr>
                <w:i/>
              </w:rPr>
              <w:t>962.651</w:t>
            </w:r>
          </w:p>
        </w:tc>
        <w:tc>
          <w:tcPr>
            <w:tcW w:w="1579" w:type="dxa"/>
          </w:tcPr>
          <w:p w14:paraId="328BEA91" w14:textId="77777777" w:rsidR="00511AB0" w:rsidRDefault="00511AB0" w:rsidP="009C544B">
            <w:pPr>
              <w:pStyle w:val="TableParagraph"/>
              <w:spacing w:line="232" w:lineRule="exact"/>
              <w:ind w:left="179" w:right="141"/>
              <w:jc w:val="center"/>
              <w:rPr>
                <w:i/>
              </w:rPr>
            </w:pPr>
            <w:r>
              <w:rPr>
                <w:i/>
              </w:rPr>
              <w:t>6.0000</w:t>
            </w:r>
          </w:p>
        </w:tc>
        <w:tc>
          <w:tcPr>
            <w:tcW w:w="1451" w:type="dxa"/>
          </w:tcPr>
          <w:p w14:paraId="3CB28715" w14:textId="77777777" w:rsidR="00511AB0" w:rsidRDefault="00511AB0" w:rsidP="009C544B">
            <w:pPr>
              <w:pStyle w:val="TableParagraph"/>
              <w:rPr>
                <w:sz w:val="18"/>
              </w:rPr>
            </w:pPr>
          </w:p>
        </w:tc>
      </w:tr>
      <w:bookmarkEnd w:id="0"/>
    </w:tbl>
    <w:p w14:paraId="18CAA296" w14:textId="77777777" w:rsidR="00507959" w:rsidRDefault="00507959"/>
    <w:sectPr w:rsidR="005079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959"/>
    <w:rsid w:val="00507959"/>
    <w:rsid w:val="00511AB0"/>
    <w:rsid w:val="00516217"/>
    <w:rsid w:val="007F5C28"/>
    <w:rsid w:val="008E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CA21"/>
  <w15:chartTrackingRefBased/>
  <w15:docId w15:val="{6A290007-6EE5-40F8-9550-A6E34E9EE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9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79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516217"/>
    <w:pPr>
      <w:widowControl w:val="0"/>
      <w:suppressAutoHyphens w:val="0"/>
      <w:autoSpaceDE w:val="0"/>
      <w:autoSpaceDN w:val="0"/>
    </w:pPr>
    <w:rPr>
      <w:sz w:val="22"/>
      <w:szCs w:val="22"/>
      <w:lang w:val="id" w:eastAsia="en-US"/>
    </w:rPr>
  </w:style>
  <w:style w:type="table" w:customStyle="1" w:styleId="1">
    <w:name w:val="1"/>
    <w:basedOn w:val="TableNormal"/>
    <w:rsid w:val="008E4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en-ID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2</cp:revision>
  <dcterms:created xsi:type="dcterms:W3CDTF">2023-08-29T12:39:00Z</dcterms:created>
  <dcterms:modified xsi:type="dcterms:W3CDTF">2023-08-29T12:39:00Z</dcterms:modified>
</cp:coreProperties>
</file>